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21" w:rsidRDefault="004B0421" w:rsidP="004B0421">
      <w:pPr>
        <w:autoSpaceDE w:val="0"/>
        <w:autoSpaceDN w:val="0"/>
        <w:adjustRightInd w:val="0"/>
        <w:ind w:firstLineChars="300" w:firstLine="720"/>
        <w:jc w:val="left"/>
        <w:rPr>
          <w:rFonts w:ascii="ＭＳ 明朝" w:eastAsia="ＭＳ 明朝" w:cs="ＭＳ 明朝"/>
          <w:kern w:val="0"/>
          <w:sz w:val="24"/>
          <w:szCs w:val="24"/>
        </w:rPr>
      </w:pPr>
      <w:r>
        <w:rPr>
          <w:rFonts w:ascii="ＭＳ 明朝" w:eastAsia="ＭＳ 明朝" w:cs="ＭＳ 明朝" w:hint="eastAsia"/>
          <w:kern w:val="0"/>
          <w:sz w:val="24"/>
          <w:szCs w:val="24"/>
        </w:rPr>
        <w:t>生活相談員の資格要件について</w:t>
      </w:r>
      <w:r w:rsidR="00A74FA6">
        <w:rPr>
          <w:rFonts w:ascii="ＭＳ 明朝" w:eastAsia="ＭＳ 明朝" w:cs="ＭＳ 明朝" w:hint="eastAsia"/>
          <w:kern w:val="0"/>
          <w:sz w:val="24"/>
          <w:szCs w:val="24"/>
        </w:rPr>
        <w:t>≪地域密着型通所介護≫</w:t>
      </w:r>
    </w:p>
    <w:p w:rsidR="004B0421" w:rsidRDefault="004B0421" w:rsidP="004B0421">
      <w:pPr>
        <w:autoSpaceDE w:val="0"/>
        <w:autoSpaceDN w:val="0"/>
        <w:adjustRightInd w:val="0"/>
        <w:jc w:val="left"/>
        <w:rPr>
          <w:rFonts w:ascii="ＭＳ 明朝" w:eastAsia="ＭＳ 明朝" w:cs="ＭＳ 明朝"/>
          <w:kern w:val="0"/>
          <w:sz w:val="24"/>
          <w:szCs w:val="24"/>
        </w:rPr>
      </w:pPr>
    </w:p>
    <w:p w:rsidR="004B0421" w:rsidRDefault="004B0421" w:rsidP="004B0421">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特別養護老人ホームの設備及び運営に関する基準（平成１１年厚生省令第４６号）第５条第２項で以下のとおり定める生活相談員に準ずるとされています。</w:t>
      </w:r>
    </w:p>
    <w:p w:rsidR="004B0421" w:rsidRDefault="004B0421" w:rsidP="004B0421">
      <w:pPr>
        <w:autoSpaceDE w:val="0"/>
        <w:autoSpaceDN w:val="0"/>
        <w:adjustRightInd w:val="0"/>
        <w:jc w:val="left"/>
        <w:rPr>
          <w:rFonts w:ascii="ＭＳ 明朝" w:eastAsia="ＭＳ 明朝" w:cs="ＭＳ 明朝"/>
          <w:kern w:val="0"/>
          <w:szCs w:val="21"/>
        </w:rPr>
      </w:pPr>
      <w:r w:rsidRPr="004B0421">
        <w:rPr>
          <w:rFonts w:ascii="ＭＳ 明朝" w:eastAsia="ＭＳ 明朝" w:cs="ＭＳ 明朝" w:hint="eastAsia"/>
          <w:kern w:val="0"/>
          <w:szCs w:val="21"/>
          <w:u w:val="single"/>
        </w:rPr>
        <w:t>「社会福祉法第１９条第１項各号のいずれかに該当する者</w:t>
      </w:r>
      <w:r>
        <w:rPr>
          <w:rFonts w:ascii="ＭＳ 明朝" w:eastAsia="ＭＳ 明朝" w:cs="ＭＳ 明朝" w:hint="eastAsia"/>
          <w:kern w:val="0"/>
          <w:szCs w:val="21"/>
        </w:rPr>
        <w:t>又はこれと</w:t>
      </w:r>
      <w:r w:rsidRPr="004B0421">
        <w:rPr>
          <w:rFonts w:ascii="ＭＳ 明朝" w:eastAsia="ＭＳ 明朝" w:cs="ＭＳ 明朝" w:hint="eastAsia"/>
          <w:kern w:val="0"/>
          <w:szCs w:val="21"/>
          <w:u w:val="single"/>
        </w:rPr>
        <w:t>同等以上の能力を有する者」</w:t>
      </w:r>
    </w:p>
    <w:p w:rsidR="004B0421" w:rsidRDefault="004B0421" w:rsidP="004B0421">
      <w:pPr>
        <w:autoSpaceDE w:val="0"/>
        <w:autoSpaceDN w:val="0"/>
        <w:adjustRightInd w:val="0"/>
        <w:ind w:firstLineChars="1100" w:firstLine="2640"/>
        <w:jc w:val="left"/>
        <w:rPr>
          <w:rFonts w:ascii="ＭＳ 明朝" w:eastAsia="ＭＳ 明朝" w:cs="ＭＳ 明朝"/>
          <w:kern w:val="0"/>
          <w:sz w:val="24"/>
          <w:szCs w:val="24"/>
        </w:rPr>
      </w:pPr>
      <w:r>
        <w:rPr>
          <w:rFonts w:ascii="ＭＳ 明朝" w:eastAsia="ＭＳ 明朝" w:cs="ＭＳ 明朝" w:hint="eastAsia"/>
          <w:kern w:val="0"/>
          <w:sz w:val="24"/>
          <w:szCs w:val="24"/>
        </w:rPr>
        <w:t>①</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 xml:space="preserve">　　　　　　　　　　　　　　　　　　　　②</w:t>
      </w:r>
      <w:bookmarkStart w:id="0" w:name="_GoBack"/>
      <w:bookmarkEnd w:id="0"/>
    </w:p>
    <w:p w:rsidR="004B0421" w:rsidRDefault="004B0421" w:rsidP="004B0421">
      <w:pPr>
        <w:autoSpaceDE w:val="0"/>
        <w:autoSpaceDN w:val="0"/>
        <w:adjustRightInd w:val="0"/>
        <w:ind w:firstLineChars="1100" w:firstLine="2640"/>
        <w:jc w:val="left"/>
        <w:rPr>
          <w:rFonts w:ascii="ＭＳ 明朝" w:eastAsia="ＭＳ 明朝" w:cs="ＭＳ 明朝"/>
          <w:kern w:val="0"/>
          <w:sz w:val="24"/>
          <w:szCs w:val="24"/>
        </w:rPr>
      </w:pPr>
    </w:p>
    <w:p w:rsidR="004B0421" w:rsidRPr="004B0421" w:rsidRDefault="004B0421" w:rsidP="004B0421">
      <w:pPr>
        <w:autoSpaceDE w:val="0"/>
        <w:autoSpaceDN w:val="0"/>
        <w:adjustRightInd w:val="0"/>
        <w:jc w:val="left"/>
        <w:rPr>
          <w:rFonts w:ascii="ＭＳ 明朝" w:eastAsia="ＭＳ 明朝" w:cs="ＭＳ 明朝"/>
          <w:kern w:val="0"/>
          <w:sz w:val="24"/>
          <w:szCs w:val="24"/>
          <w:u w:val="single"/>
        </w:rPr>
      </w:pPr>
      <w:r w:rsidRPr="004B0421">
        <w:rPr>
          <w:rFonts w:ascii="ＭＳ 明朝" w:eastAsia="ＭＳ 明朝" w:cs="ＭＳ 明朝" w:hint="eastAsia"/>
          <w:kern w:val="0"/>
          <w:sz w:val="24"/>
          <w:szCs w:val="24"/>
          <w:u w:val="single"/>
        </w:rPr>
        <w:t>①社会福祉法第１９条第１項各号のいずれかに該当する者</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①大学又は専門学校で厚生労働大臣の指定する社会福祉に関する科目を修めて卒業した者</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②厚生労働大臣指定養成機関又は講習会の修了者</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③社会福祉士</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④厚生労働大臣指定資格合格者（現在は実施されていない）</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⑤同等以上の者として</w:t>
      </w:r>
      <w:r w:rsidRPr="004B0421">
        <w:rPr>
          <w:rFonts w:ascii="ＭＳ 明朝" w:eastAsia="ＭＳ 明朝" w:cs="ＭＳ 明朝" w:hint="eastAsia"/>
          <w:kern w:val="0"/>
          <w:szCs w:val="21"/>
          <w:u w:val="single"/>
        </w:rPr>
        <w:t>厚生労働省令</w:t>
      </w:r>
      <w:r>
        <w:rPr>
          <w:rFonts w:ascii="ＭＳ 明朝" w:eastAsia="ＭＳ 明朝" w:cs="ＭＳ 明朝" w:hint="eastAsia"/>
          <w:kern w:val="0"/>
          <w:szCs w:val="21"/>
        </w:rPr>
        <w:t>で定めるもの</w:t>
      </w:r>
    </w:p>
    <w:p w:rsidR="004B0421" w:rsidRDefault="004B0421" w:rsidP="004B0421">
      <w:pPr>
        <w:autoSpaceDE w:val="0"/>
        <w:autoSpaceDN w:val="0"/>
        <w:adjustRightInd w:val="0"/>
        <w:ind w:leftChars="135" w:left="283"/>
        <w:jc w:val="left"/>
        <w:rPr>
          <w:rFonts w:ascii="ＭＳ 明朝" w:eastAsia="ＭＳ 明朝" w:cs="ＭＳ 明朝"/>
          <w:kern w:val="0"/>
          <w:szCs w:val="21"/>
        </w:rPr>
      </w:pPr>
      <w:r>
        <w:rPr>
          <w:rFonts w:ascii="ＭＳ 明朝" w:eastAsia="ＭＳ 明朝" w:cs="ＭＳ 明朝" w:hint="eastAsia"/>
          <w:kern w:val="0"/>
          <w:szCs w:val="21"/>
        </w:rPr>
        <w:t xml:space="preserve">　　　　　　　　　　　　↓</w:t>
      </w:r>
    </w:p>
    <w:p w:rsidR="004B0421" w:rsidRDefault="004B0421" w:rsidP="004B0421">
      <w:pPr>
        <w:autoSpaceDE w:val="0"/>
        <w:autoSpaceDN w:val="0"/>
        <w:adjustRightInd w:val="0"/>
        <w:ind w:leftChars="202" w:left="424"/>
        <w:jc w:val="left"/>
        <w:rPr>
          <w:rFonts w:ascii="ＭＳ 明朝" w:eastAsia="ＭＳ 明朝" w:cs="ＭＳ 明朝"/>
          <w:kern w:val="0"/>
          <w:szCs w:val="21"/>
        </w:rPr>
      </w:pPr>
      <w:r>
        <w:rPr>
          <w:rFonts w:ascii="ＭＳ 明朝" w:eastAsia="ＭＳ 明朝" w:cs="ＭＳ 明朝" w:hint="eastAsia"/>
          <w:kern w:val="0"/>
          <w:szCs w:val="21"/>
        </w:rPr>
        <w:t>＊社会福祉法施行規則第１条の２で以下のとおり規定</w:t>
      </w:r>
    </w:p>
    <w:p w:rsidR="004B0421" w:rsidRDefault="004B0421" w:rsidP="004B0421">
      <w:pPr>
        <w:autoSpaceDE w:val="0"/>
        <w:autoSpaceDN w:val="0"/>
        <w:adjustRightInd w:val="0"/>
        <w:ind w:leftChars="337" w:left="708"/>
        <w:jc w:val="left"/>
        <w:rPr>
          <w:rFonts w:ascii="ＭＳ 明朝" w:eastAsia="ＭＳ 明朝" w:cs="ＭＳ 明朝"/>
          <w:kern w:val="0"/>
          <w:szCs w:val="21"/>
        </w:rPr>
      </w:pPr>
      <w:r>
        <w:rPr>
          <w:rFonts w:ascii="ＭＳ 明朝" w:eastAsia="ＭＳ 明朝" w:cs="ＭＳ 明朝" w:hint="eastAsia"/>
          <w:kern w:val="0"/>
          <w:szCs w:val="21"/>
        </w:rPr>
        <w:t>❶精神保健福祉士</w:t>
      </w:r>
    </w:p>
    <w:p w:rsidR="004B0421" w:rsidRDefault="004B0421" w:rsidP="004B0421">
      <w:pPr>
        <w:autoSpaceDE w:val="0"/>
        <w:autoSpaceDN w:val="0"/>
        <w:adjustRightInd w:val="0"/>
        <w:ind w:leftChars="337" w:left="708"/>
        <w:jc w:val="left"/>
        <w:rPr>
          <w:rFonts w:ascii="ＭＳ 明朝" w:eastAsia="ＭＳ 明朝" w:cs="ＭＳ 明朝"/>
          <w:kern w:val="0"/>
          <w:szCs w:val="21"/>
        </w:rPr>
      </w:pPr>
      <w:r>
        <w:rPr>
          <w:rFonts w:ascii="ＭＳ 明朝" w:eastAsia="ＭＳ 明朝" w:cs="ＭＳ 明朝" w:hint="eastAsia"/>
          <w:kern w:val="0"/>
          <w:szCs w:val="21"/>
        </w:rPr>
        <w:t>❷大学において法第１９条第１項第１号に規定する厚生労働大臣の指定する社会福祉に関する科目を修めて、大学院への入学を認められた者</w:t>
      </w:r>
    </w:p>
    <w:p w:rsidR="004B0421" w:rsidRDefault="004B0421" w:rsidP="004B0421">
      <w:pPr>
        <w:autoSpaceDE w:val="0"/>
        <w:autoSpaceDN w:val="0"/>
        <w:adjustRightInd w:val="0"/>
        <w:ind w:leftChars="337" w:left="708"/>
        <w:jc w:val="left"/>
        <w:rPr>
          <w:rFonts w:ascii="ＭＳ 明朝" w:eastAsia="ＭＳ 明朝" w:cs="ＭＳ 明朝"/>
          <w:kern w:val="0"/>
          <w:szCs w:val="21"/>
        </w:rPr>
      </w:pPr>
    </w:p>
    <w:p w:rsidR="004B0421" w:rsidRPr="004B0421" w:rsidRDefault="004B0421" w:rsidP="004B0421">
      <w:pPr>
        <w:autoSpaceDE w:val="0"/>
        <w:autoSpaceDN w:val="0"/>
        <w:adjustRightInd w:val="0"/>
        <w:jc w:val="left"/>
        <w:rPr>
          <w:rFonts w:ascii="ＭＳ 明朝" w:eastAsia="ＭＳ 明朝" w:cs="ＭＳ 明朝"/>
          <w:kern w:val="0"/>
          <w:sz w:val="24"/>
          <w:szCs w:val="24"/>
          <w:u w:val="single"/>
        </w:rPr>
      </w:pPr>
      <w:r w:rsidRPr="004B0421">
        <w:rPr>
          <w:rFonts w:ascii="ＭＳ 明朝" w:eastAsia="ＭＳ 明朝" w:cs="ＭＳ 明朝" w:hint="eastAsia"/>
          <w:kern w:val="0"/>
          <w:sz w:val="24"/>
          <w:szCs w:val="24"/>
          <w:u w:val="single"/>
        </w:rPr>
        <w:t>②これと同等以上の能力を有する者</w:t>
      </w:r>
    </w:p>
    <w:p w:rsidR="004B0421" w:rsidRDefault="004B0421" w:rsidP="004B0421">
      <w:pPr>
        <w:autoSpaceDE w:val="0"/>
        <w:autoSpaceDN w:val="0"/>
        <w:adjustRightInd w:val="0"/>
        <w:ind w:leftChars="135" w:left="283" w:firstLineChars="100" w:firstLine="210"/>
        <w:jc w:val="left"/>
        <w:rPr>
          <w:rFonts w:ascii="ＭＳ 明朝" w:eastAsia="ＭＳ 明朝" w:cs="ＭＳ 明朝"/>
          <w:kern w:val="0"/>
          <w:szCs w:val="21"/>
        </w:rPr>
      </w:pPr>
      <w:r>
        <w:rPr>
          <w:rFonts w:ascii="ＭＳ 明朝" w:eastAsia="ＭＳ 明朝" w:cs="ＭＳ 明朝" w:hint="eastAsia"/>
          <w:kern w:val="0"/>
          <w:szCs w:val="21"/>
        </w:rPr>
        <w:t>特別養護老人ホームの設備及び運営に関する基準第５条第２項に係る「同等以上の能力を有すると認められる者」は厚生労働省からは明示されていません。</w:t>
      </w:r>
    </w:p>
    <w:p w:rsidR="004B0421" w:rsidRDefault="004B0421" w:rsidP="004B0421">
      <w:pPr>
        <w:autoSpaceDE w:val="0"/>
        <w:autoSpaceDN w:val="0"/>
        <w:adjustRightInd w:val="0"/>
        <w:jc w:val="left"/>
        <w:rPr>
          <w:rFonts w:ascii="ＭＳ 明朝" w:eastAsia="ＭＳ 明朝" w:cs="ＭＳ 明朝"/>
          <w:kern w:val="0"/>
          <w:szCs w:val="21"/>
        </w:rPr>
      </w:pPr>
    </w:p>
    <w:p w:rsidR="004B0421" w:rsidRDefault="004B0421" w:rsidP="004B042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基準が曖昧ですので、和歌山県の解釈と同様に、以下のとおり取り扱うことといたします。</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（１）社会福祉主事任用資格（下記★参照）</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（２）社会福祉士</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（３）精神保健福祉士</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（４）介護福祉士</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（５）介護支援専門員</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（６）その他同等以上と認められる能力を有する者</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（※介護業務の実務経験（管理者は除く）が１年以上ある者）</w:t>
      </w:r>
    </w:p>
    <w:p w:rsidR="004B0421" w:rsidRDefault="004B0421" w:rsidP="004B042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p>
    <w:p w:rsidR="004B0421" w:rsidRPr="004B0421" w:rsidRDefault="004B0421" w:rsidP="004B0421">
      <w:pPr>
        <w:autoSpaceDE w:val="0"/>
        <w:autoSpaceDN w:val="0"/>
        <w:adjustRightInd w:val="0"/>
        <w:jc w:val="left"/>
        <w:rPr>
          <w:rFonts w:ascii="ＭＳ 明朝" w:eastAsia="ＭＳ 明朝" w:cs="ＭＳ 明朝"/>
          <w:kern w:val="0"/>
          <w:sz w:val="22"/>
          <w:u w:val="single"/>
        </w:rPr>
      </w:pPr>
      <w:r w:rsidRPr="004B0421">
        <w:rPr>
          <w:rFonts w:ascii="ＭＳ 明朝" w:eastAsia="ＭＳ 明朝" w:cs="ＭＳ 明朝" w:hint="eastAsia"/>
          <w:kern w:val="0"/>
          <w:sz w:val="22"/>
          <w:u w:val="single"/>
        </w:rPr>
        <w:t>生活相談員の経歴書を申請書（届出書）に添付してください。</w:t>
      </w:r>
    </w:p>
    <w:p w:rsidR="004B0421" w:rsidRDefault="004B0421" w:rsidP="004B042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（★）社会福祉主事</w:t>
      </w:r>
    </w:p>
    <w:p w:rsidR="00402A66" w:rsidRPr="004B0421" w:rsidRDefault="004B0421" w:rsidP="004B042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社会福祉法第１９条で「社会福祉主事は、年齢２０年以上の者であって、人格が高潔で、思慮が円熟し、社会福祉の増進に熱意がある者」であって、かつ、「学校教育法（昭和２２年法律第２６号）に基づく大学、旧大学令（大正７年勅令第３８８号）に基づく大学等において、厚生労働大臣の指定する社会福祉に関する科目を修めて卒業した者」とされています。</w:t>
      </w:r>
    </w:p>
    <w:sectPr w:rsidR="00402A66" w:rsidRPr="004B0421" w:rsidSect="004B0421">
      <w:pgSz w:w="11906" w:h="16838"/>
      <w:pgMar w:top="1418" w:right="849" w:bottom="156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21"/>
    <w:rsid w:val="00402A66"/>
    <w:rsid w:val="004B0421"/>
    <w:rsid w:val="00A7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F8A175-BE24-47DD-BF62-67A24077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桂二</dc:creator>
  <cp:keywords/>
  <dc:description/>
  <cp:lastModifiedBy>萩原 桂二</cp:lastModifiedBy>
  <cp:revision>2</cp:revision>
  <dcterms:created xsi:type="dcterms:W3CDTF">2016-12-01T09:35:00Z</dcterms:created>
  <dcterms:modified xsi:type="dcterms:W3CDTF">2019-02-19T07:46:00Z</dcterms:modified>
</cp:coreProperties>
</file>